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ind w:left="5040" w:firstLine="69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00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Приложение 1</w:t>
      </w: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05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к </w:t>
      </w:r>
      <w:r w:rsidRPr="00600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муниципальной программе « Социальная поддержка детей- сирот </w:t>
      </w: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и детей, оставшихся без попечения родителей в Усть-Катавском </w:t>
      </w: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0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городском округе на 2014-2016 г.г.» </w:t>
      </w: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Ресурсное обеспечение реализации муниципальной программы</w:t>
      </w: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102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38"/>
        <w:gridCol w:w="7"/>
        <w:gridCol w:w="2192"/>
        <w:gridCol w:w="10"/>
        <w:gridCol w:w="2639"/>
        <w:gridCol w:w="684"/>
        <w:gridCol w:w="6"/>
        <w:gridCol w:w="716"/>
        <w:gridCol w:w="726"/>
        <w:gridCol w:w="6"/>
        <w:gridCol w:w="723"/>
        <w:gridCol w:w="10"/>
        <w:gridCol w:w="1575"/>
        <w:gridCol w:w="6"/>
        <w:gridCol w:w="1592"/>
        <w:gridCol w:w="1575"/>
        <w:gridCol w:w="16"/>
        <w:gridCol w:w="687"/>
      </w:tblGrid>
      <w:tr w:rsidR="00600059" w:rsidRPr="00600059" w:rsidTr="001F3416">
        <w:trPr>
          <w:tblCellSpacing w:w="5" w:type="nil"/>
        </w:trPr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 программы, ведомственной целевой  программы, основного  мероприятия</w:t>
            </w:r>
          </w:p>
        </w:tc>
        <w:tc>
          <w:tcPr>
            <w:tcW w:w="8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 исполнитель, соисполнители, </w:t>
            </w:r>
          </w:p>
        </w:tc>
        <w:tc>
          <w:tcPr>
            <w:tcW w:w="8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6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 по годам</w:t>
            </w:r>
          </w:p>
        </w:tc>
      </w:tr>
      <w:tr w:rsidR="00600059" w:rsidRPr="00600059" w:rsidTr="001F3416">
        <w:trPr>
          <w:tblCellSpacing w:w="5" w:type="nil"/>
        </w:trPr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 ПР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год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</w:t>
            </w:r>
          </w:p>
        </w:tc>
      </w:tr>
      <w:tr w:rsidR="00600059" w:rsidRPr="00600059" w:rsidTr="001F3416">
        <w:trPr>
          <w:tblCellSpacing w:w="5" w:type="nil"/>
        </w:trPr>
        <w:tc>
          <w:tcPr>
            <w:tcW w:w="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00059" w:rsidRPr="00600059" w:rsidTr="001F3416">
        <w:trPr>
          <w:trHeight w:val="2100"/>
          <w:tblCellSpacing w:w="5" w:type="nil"/>
        </w:trPr>
        <w:tc>
          <w:tcPr>
            <w:tcW w:w="93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детей-сирот и детей, оставшихся без попечения родителей в Усть-Катавском городском округе на 2014-2016г.г.»</w:t>
            </w:r>
          </w:p>
        </w:tc>
        <w:tc>
          <w:tcPr>
            <w:tcW w:w="6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обеспечение детей-сирот и детей, оставшихся без попечения родителей</w:t>
            </w:r>
          </w:p>
        </w:tc>
        <w:tc>
          <w:tcPr>
            <w:tcW w:w="8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Исполнитель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казённое образовательное учреждение 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«Детский дом» </w:t>
            </w: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16 453,3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16 528,2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16 611,8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059" w:rsidRPr="00600059" w:rsidTr="001F3416">
        <w:trPr>
          <w:trHeight w:val="354"/>
          <w:tblCellSpacing w:w="5" w:type="nil"/>
        </w:trPr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059" w:rsidRPr="00600059" w:rsidTr="001F3416">
        <w:trPr>
          <w:trHeight w:val="2161"/>
          <w:tblCellSpacing w:w="5" w:type="nil"/>
        </w:trPr>
        <w:tc>
          <w:tcPr>
            <w:tcW w:w="937" w:type="pc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детей, находящихся под опекой и в приемных семьях</w:t>
            </w:r>
          </w:p>
        </w:tc>
        <w:tc>
          <w:tcPr>
            <w:tcW w:w="8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Исполнитель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социальной защиты населения администрации Усть-Катавского городского округа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7 686,2</w:t>
            </w:r>
          </w:p>
        </w:tc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8 405,6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9 128,6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059" w:rsidRPr="00600059" w:rsidTr="001F3416">
        <w:trPr>
          <w:trHeight w:val="2161"/>
          <w:tblCellSpacing w:w="5" w:type="nil"/>
        </w:trPr>
        <w:tc>
          <w:tcPr>
            <w:tcW w:w="9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жилья детям-сиротам</w:t>
            </w:r>
          </w:p>
        </w:tc>
        <w:tc>
          <w:tcPr>
            <w:tcW w:w="8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Соисполнитель 1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имущественных и земельных отношений администрации Усть-Катавского городского округа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2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3 734,8</w:t>
            </w:r>
          </w:p>
        </w:tc>
        <w:tc>
          <w:tcPr>
            <w:tcW w:w="4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5 220,6</w:t>
            </w:r>
          </w:p>
        </w:tc>
        <w:tc>
          <w:tcPr>
            <w:tcW w:w="49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5 220,6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0059" w:rsidRPr="00600059" w:rsidTr="001F341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0"/>
        </w:trPr>
        <w:tc>
          <w:tcPr>
            <w:tcW w:w="939" w:type="pct"/>
            <w:gridSpan w:val="2"/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gridSpan w:val="2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3" w:type="pct"/>
            <w:gridSpan w:val="2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gridSpan w:val="2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gridSpan w:val="2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27 874,3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gridSpan w:val="2"/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30 154,4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</w:tcPr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30 961,00</w:t>
            </w: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gridSpan w:val="2"/>
          </w:tcPr>
          <w:p w:rsidR="00600059" w:rsidRPr="00600059" w:rsidRDefault="00600059" w:rsidP="0060005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00059" w:rsidRPr="00600059" w:rsidRDefault="00600059" w:rsidP="00600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0059" w:rsidRPr="00600059" w:rsidRDefault="00600059" w:rsidP="006000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61C3" w:rsidRDefault="00C061C3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tbl>
      <w:tblPr>
        <w:tblW w:w="1603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5"/>
        <w:gridCol w:w="2047"/>
        <w:gridCol w:w="1457"/>
        <w:gridCol w:w="960"/>
        <w:gridCol w:w="6"/>
        <w:gridCol w:w="1385"/>
        <w:gridCol w:w="1165"/>
        <w:gridCol w:w="1171"/>
        <w:gridCol w:w="1547"/>
        <w:gridCol w:w="1733"/>
        <w:gridCol w:w="894"/>
        <w:gridCol w:w="1866"/>
        <w:gridCol w:w="311"/>
        <w:gridCol w:w="968"/>
      </w:tblGrid>
      <w:tr w:rsidR="00F412A4" w:rsidRPr="00F412A4" w:rsidTr="00F412A4">
        <w:trPr>
          <w:trHeight w:val="312"/>
        </w:trPr>
        <w:tc>
          <w:tcPr>
            <w:tcW w:w="16037" w:type="dxa"/>
            <w:gridSpan w:val="14"/>
            <w:noWrap/>
            <w:vAlign w:val="bottom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     Приложение 2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к </w:t>
            </w:r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программе « Социальная поддержка детей- сирот и  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детей, оставшихся без попечения  родителей в Усть-Катавском 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городском округе на 2014-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412A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2016 г</w:t>
              </w:r>
            </w:smartTag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.г.» 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мероприятий Муниципальной  программы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412A4" w:rsidRPr="00F412A4" w:rsidTr="00F412A4">
        <w:trPr>
          <w:trHeight w:val="345"/>
        </w:trPr>
        <w:tc>
          <w:tcPr>
            <w:tcW w:w="16037" w:type="dxa"/>
            <w:gridSpan w:val="14"/>
            <w:noWrap/>
            <w:vAlign w:val="bottom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поддержка детей- сирот и детей, оставшихся без попечения родителей в Усть-Катавском городском округе на 2014-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F412A4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2016 г</w:t>
              </w:r>
            </w:smartTag>
            <w:r w:rsidRPr="00F41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.г.» 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На 2014 год</w:t>
            </w:r>
          </w:p>
        </w:tc>
      </w:tr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   1.Реализация мероприятий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по полному государственному обеспечению детей-сирот и детей, оставшихся без попечения родителей , находящихся в детском доме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64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мероприятий муниципальной программы 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сдачи объекта мероприятия (проведения мероприятия)</w:t>
            </w:r>
          </w:p>
        </w:tc>
        <w:tc>
          <w:tcPr>
            <w:tcW w:w="6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объемы финансирования                                                           (тыс. руб.)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экономической классификации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ГРБС, РБС, ПБС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Целевое назначение (раздел, подраздел, целевая статья, вид расходов согласно функционального классификатору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412A4" w:rsidRPr="00F412A4" w:rsidTr="00F412A4">
        <w:trPr>
          <w:trHeight w:val="1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412A4" w:rsidRPr="00F412A4" w:rsidTr="00F412A4">
        <w:trPr>
          <w:trHeight w:val="200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1.1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полного государственного обеспечения детей-сирот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16 453,3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</w:t>
            </w:r>
          </w:p>
        </w:tc>
        <w:tc>
          <w:tcPr>
            <w:tcW w:w="21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0702 4249975  100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0702 4249975  200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0702 4249975  800</w:t>
            </w:r>
          </w:p>
        </w:tc>
        <w:tc>
          <w:tcPr>
            <w:tcW w:w="9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7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2438,6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2247,7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1667,2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4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627,7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8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16453,3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749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2.Реализация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обеспечению жильем детей-сирот</w:t>
            </w:r>
          </w:p>
        </w:tc>
      </w:tr>
      <w:tr w:rsidR="00F412A4" w:rsidRPr="00F412A4" w:rsidTr="00F412A4">
        <w:trPr>
          <w:trHeight w:val="353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Приобретение жилья детям-сиротам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течение года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3 734,8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751,6 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2 983,2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1004 5052104 400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3.  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содержанию детей, находящихся под опекой и в приемных семьях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под опекой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4 456,4 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65,9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4390,5 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3.2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в приемный семьях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616,6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226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труда приемных родителей 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78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3.4 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отдела опеки и попечительства УСЗН 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1 028,5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1006 0020474 100 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1006 0020474 200 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2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34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мероприятию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7 686,2 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7 686,2 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2014 год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27 874,3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751,6 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27122,7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05" w:type="dxa"/>
            <w:gridSpan w:val="2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412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</w:t>
      </w:r>
    </w:p>
    <w:tbl>
      <w:tblPr>
        <w:tblW w:w="1603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5"/>
        <w:gridCol w:w="2047"/>
        <w:gridCol w:w="1457"/>
        <w:gridCol w:w="960"/>
        <w:gridCol w:w="6"/>
        <w:gridCol w:w="1385"/>
        <w:gridCol w:w="1165"/>
        <w:gridCol w:w="1171"/>
        <w:gridCol w:w="1547"/>
        <w:gridCol w:w="1733"/>
        <w:gridCol w:w="894"/>
        <w:gridCol w:w="1866"/>
        <w:gridCol w:w="311"/>
        <w:gridCol w:w="968"/>
      </w:tblGrid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На 2015 год</w:t>
            </w:r>
          </w:p>
        </w:tc>
      </w:tr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   1.Реализация мероприятий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по полному государственному обеспечению детей-сирот и детей, оставшихся без попечения родителей, находящихся в детском доме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64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мероприятий муниципальной программы 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сдачи объекта мероприятия (проведения мероприятия)</w:t>
            </w:r>
          </w:p>
        </w:tc>
        <w:tc>
          <w:tcPr>
            <w:tcW w:w="6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объемы финансирования                                                           (тыс. руб.)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экономической классификации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ГРБС, РБС, ПБС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Целевое назначение (раздел, подраздел, целевая статья, вид расходов согласно функционального классификатору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412A4" w:rsidRPr="00F412A4" w:rsidTr="00F412A4">
        <w:trPr>
          <w:trHeight w:val="1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412A4" w:rsidRPr="00F412A4" w:rsidTr="00F412A4">
        <w:trPr>
          <w:trHeight w:val="142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1.1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полного государственного обеспечения детей-сирот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16 528,2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</w:t>
            </w:r>
          </w:p>
        </w:tc>
        <w:tc>
          <w:tcPr>
            <w:tcW w:w="217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0702 4249975  100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0702 4249975  200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0702 4249975  800</w:t>
            </w:r>
          </w:p>
        </w:tc>
        <w:tc>
          <w:tcPr>
            <w:tcW w:w="9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2438,6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1725,5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4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16528,2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749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2.Реализация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обеспечению жильем детей-сирот</w:t>
            </w:r>
          </w:p>
        </w:tc>
      </w:tr>
      <w:tr w:rsidR="00F412A4" w:rsidRPr="00F412A4" w:rsidTr="00F412A4">
        <w:trPr>
          <w:trHeight w:val="353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Приобретение жилья детям-сиротам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течение года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5 220,6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745,8 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4 474,8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1004 5052104 400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3.  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содержанию детей, находящихся под опекой и в приемных семьях</w:t>
            </w:r>
          </w:p>
        </w:tc>
      </w:tr>
      <w:tr w:rsidR="00F412A4" w:rsidRPr="00F412A4" w:rsidTr="00F412A4">
        <w:trPr>
          <w:trHeight w:val="213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3.1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под опекой 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4 936,9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73,0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4863,9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49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3.2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в приемный семьях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1 303,6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19,3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226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9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1284,3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262 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труда приемных родителей 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1 136,6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1 136,6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50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3.4 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отдела опеки и попечительства УСЗН 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8 405,6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1006 0020474 100 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1006 0020474 200 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7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9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мероприятию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8 405,6 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8 405,6 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2015 год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30 154,4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745,8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29408,6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2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tbl>
      <w:tblPr>
        <w:tblW w:w="1603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5"/>
        <w:gridCol w:w="2047"/>
        <w:gridCol w:w="1457"/>
        <w:gridCol w:w="960"/>
        <w:gridCol w:w="6"/>
        <w:gridCol w:w="1385"/>
        <w:gridCol w:w="1165"/>
        <w:gridCol w:w="1171"/>
        <w:gridCol w:w="1547"/>
        <w:gridCol w:w="1733"/>
        <w:gridCol w:w="894"/>
        <w:gridCol w:w="1866"/>
        <w:gridCol w:w="311"/>
        <w:gridCol w:w="968"/>
      </w:tblGrid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>На 2016  год</w:t>
            </w:r>
          </w:p>
        </w:tc>
      </w:tr>
      <w:tr w:rsidR="00F412A4" w:rsidRPr="00F412A4" w:rsidTr="00F412A4">
        <w:trPr>
          <w:trHeight w:val="270"/>
        </w:trPr>
        <w:tc>
          <w:tcPr>
            <w:tcW w:w="16037" w:type="dxa"/>
            <w:gridSpan w:val="14"/>
            <w:noWrap/>
            <w:vAlign w:val="bottom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    1.Реализация мероприятий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по полному государственному обеспечению детей-сирот и детей, оставшихся без попечения родителей, находящихся в детском доме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noWrap/>
            <w:vAlign w:val="bottom"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64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мероприятий муниципальной программы 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сдачи объекта мероприятия (проведения мероприятия)</w:t>
            </w:r>
          </w:p>
        </w:tc>
        <w:tc>
          <w:tcPr>
            <w:tcW w:w="62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Планируемые объемы финансирования                                                           (тыс. руб.)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Статья экономической классификации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ГРБС, РБС, ПБС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Целевое назначение (раздел, подраздел, целевая статья, вид расходов согласно функциональному классификатору)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F412A4" w:rsidRPr="00F412A4" w:rsidTr="00F412A4">
        <w:trPr>
          <w:trHeight w:val="1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412A4" w:rsidRPr="00F412A4" w:rsidTr="00F412A4">
        <w:trPr>
          <w:trHeight w:val="160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1.1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полного государственного обеспечения детей-сирот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16 611,8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8076,0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</w:t>
            </w:r>
          </w:p>
        </w:tc>
        <w:tc>
          <w:tcPr>
            <w:tcW w:w="2177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0702 4249975  100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0702 4249975  200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0702 4249975  800</w:t>
            </w:r>
          </w:p>
        </w:tc>
        <w:tc>
          <w:tcPr>
            <w:tcW w:w="9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2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7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2438,6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2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2244,7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4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1786,8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42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302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35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16 611,8 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749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2.Реализация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обеспечению жильем детей-сирот</w:t>
            </w:r>
          </w:p>
        </w:tc>
      </w:tr>
      <w:tr w:rsidR="00F412A4" w:rsidRPr="00F412A4" w:rsidTr="00F412A4">
        <w:trPr>
          <w:trHeight w:val="353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2.1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Приобретение жилья детям-сиротам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5 220,6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течение года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5 220,6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745,8 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4 474,8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1004 5052104 400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160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3.  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  <w:lang w:eastAsia="ru-RU"/>
              </w:rPr>
              <w:t xml:space="preserve">Реализация мероприятий по </w:t>
            </w:r>
            <w:r w:rsidRPr="00F412A4"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0"/>
                <w:szCs w:val="20"/>
                <w:lang w:eastAsia="ru-RU"/>
              </w:rPr>
              <w:t>содержанию детей, находящихся под опекой и в приемных семьях</w:t>
            </w:r>
          </w:p>
        </w:tc>
      </w:tr>
      <w:tr w:rsidR="00F412A4" w:rsidRPr="00F412A4" w:rsidTr="00F412A4">
        <w:trPr>
          <w:trHeight w:val="160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3.1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под опекой 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5 348,3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8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5269,2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5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3.2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Содержание детей в приемный семьях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1 582,9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226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4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1559,6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262 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труда приемных родителей 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года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1 168,9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1 168,9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422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1004 5201376 300  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150"/>
        </w:trPr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3.4 </w:t>
            </w:r>
          </w:p>
        </w:tc>
        <w:tc>
          <w:tcPr>
            <w:tcW w:w="204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деятельности отдела опеки и попечительства УСЗН </w:t>
            </w:r>
          </w:p>
        </w:tc>
        <w:tc>
          <w:tcPr>
            <w:tcW w:w="145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 течение </w:t>
            </w: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года</w:t>
            </w:r>
          </w:p>
        </w:tc>
        <w:tc>
          <w:tcPr>
            <w:tcW w:w="96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1 028,5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89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422  </w:t>
            </w:r>
          </w:p>
        </w:tc>
        <w:tc>
          <w:tcPr>
            <w:tcW w:w="18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1006 0020474 100 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1006 0020474 200 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F412A4" w:rsidRPr="00F412A4" w:rsidTr="00F412A4">
        <w:trPr>
          <w:trHeight w:val="21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9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3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1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49,1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4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  <w:p w:rsidR="00F412A4" w:rsidRPr="00F412A4" w:rsidRDefault="00F412A4" w:rsidP="00F41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мероприятию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9 128,6 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9 128,6 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412A4" w:rsidRPr="00F412A4" w:rsidTr="00F412A4">
        <w:trPr>
          <w:trHeight w:val="264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2016 год </w:t>
            </w:r>
          </w:p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30 961,0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745,8 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30215,2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2A4" w:rsidRPr="00F412A4" w:rsidRDefault="00F412A4" w:rsidP="00F412A4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412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12A4" w:rsidRPr="00F412A4" w:rsidRDefault="00F412A4" w:rsidP="00F412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</w:p>
    <w:p w:rsidR="00F412A4" w:rsidRDefault="00F412A4" w:rsidP="00600059">
      <w:pPr>
        <w:pStyle w:val="a3"/>
        <w:rPr>
          <w:rFonts w:ascii="Times New Roman" w:hAnsi="Times New Roman" w:cs="Times New Roman"/>
        </w:rPr>
      </w:pPr>
      <w:bookmarkStart w:id="0" w:name="_GoBack"/>
      <w:bookmarkEnd w:id="0"/>
    </w:p>
    <w:p w:rsidR="007D3CA5" w:rsidRDefault="007D3CA5" w:rsidP="00600059">
      <w:pPr>
        <w:pStyle w:val="a3"/>
        <w:rPr>
          <w:rFonts w:ascii="Times New Roman" w:hAnsi="Times New Roman" w:cs="Times New Roman"/>
        </w:rPr>
      </w:pPr>
    </w:p>
    <w:p w:rsidR="007D3CA5" w:rsidRDefault="007D3CA5" w:rsidP="007D3CA5">
      <w:pPr>
        <w:ind w:left="5040" w:firstLine="698"/>
        <w:rPr>
          <w:rStyle w:val="a4"/>
          <w:rFonts w:ascii="Times New Roman" w:hAnsi="Times New Roman" w:cs="Times New Roman"/>
          <w:b w:val="0"/>
          <w:bCs/>
          <w:color w:val="000000"/>
        </w:rPr>
      </w:pPr>
      <w:r>
        <w:rPr>
          <w:rStyle w:val="a4"/>
          <w:rFonts w:ascii="Times New Roman" w:hAnsi="Times New Roman" w:cs="Times New Roman"/>
          <w:b w:val="0"/>
          <w:bCs/>
          <w:color w:val="000000"/>
        </w:rPr>
        <w:t xml:space="preserve">                                                                      Приложение 3</w:t>
      </w:r>
    </w:p>
    <w:p w:rsidR="007D3CA5" w:rsidRDefault="007D3CA5" w:rsidP="007D3CA5">
      <w:pPr>
        <w:ind w:left="5760"/>
      </w:pPr>
      <w:r>
        <w:rPr>
          <w:rStyle w:val="a4"/>
          <w:rFonts w:ascii="Times New Roman" w:hAnsi="Times New Roman" w:cs="Times New Roman"/>
          <w:b w:val="0"/>
          <w:bCs/>
          <w:color w:val="000000"/>
        </w:rPr>
        <w:t xml:space="preserve">                             к </w:t>
      </w:r>
      <w:r>
        <w:rPr>
          <w:rFonts w:ascii="Times New Roman" w:hAnsi="Times New Roman" w:cs="Times New Roman"/>
          <w:color w:val="000000"/>
        </w:rPr>
        <w:t xml:space="preserve"> муниципальной программе « Социальная поддержка детей- сирот          </w:t>
      </w:r>
    </w:p>
    <w:p w:rsidR="007D3CA5" w:rsidRDefault="007D3CA5" w:rsidP="007D3CA5">
      <w:pPr>
        <w:ind w:left="57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и детей, оставшихся без попечения родителей в Усть-Катавском         </w:t>
      </w:r>
    </w:p>
    <w:p w:rsidR="007D3CA5" w:rsidRDefault="007D3CA5" w:rsidP="007D3CA5">
      <w:pPr>
        <w:ind w:left="57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городском округе на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color w:val="000000"/>
          </w:rPr>
          <w:t>2016 г</w:t>
        </w:r>
      </w:smartTag>
      <w:r>
        <w:rPr>
          <w:rFonts w:ascii="Times New Roman" w:hAnsi="Times New Roman" w:cs="Times New Roman"/>
          <w:color w:val="000000"/>
        </w:rPr>
        <w:t xml:space="preserve">.г.» </w:t>
      </w:r>
    </w:p>
    <w:p w:rsidR="007D3CA5" w:rsidRDefault="007D3CA5" w:rsidP="007D3CA5">
      <w:pPr>
        <w:ind w:left="5760"/>
        <w:rPr>
          <w:rFonts w:ascii="Times New Roman" w:hAnsi="Times New Roman" w:cs="Times New Roman"/>
          <w:color w:val="000000"/>
        </w:rPr>
      </w:pPr>
    </w:p>
    <w:p w:rsidR="007D3CA5" w:rsidRDefault="007D3CA5" w:rsidP="007D3CA5">
      <w:pPr>
        <w:ind w:left="5760"/>
        <w:rPr>
          <w:rFonts w:ascii="Times New Roman" w:hAnsi="Times New Roman" w:cs="Times New Roman"/>
          <w:color w:val="000000"/>
        </w:rPr>
      </w:pPr>
    </w:p>
    <w:p w:rsidR="007D3CA5" w:rsidRDefault="007D3CA5" w:rsidP="007D3CA5">
      <w:pPr>
        <w:ind w:left="5760"/>
        <w:rPr>
          <w:rFonts w:ascii="Times New Roman" w:hAnsi="Times New Roman" w:cs="Times New Roman"/>
          <w:color w:val="000000"/>
        </w:rPr>
      </w:pPr>
    </w:p>
    <w:p w:rsidR="007D3CA5" w:rsidRDefault="007D3CA5" w:rsidP="007D3C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</w:t>
      </w:r>
      <w:r w:rsidRPr="00AD4B95">
        <w:rPr>
          <w:rFonts w:ascii="Times New Roman" w:hAnsi="Times New Roman" w:cs="Times New Roman"/>
          <w:b/>
          <w:sz w:val="32"/>
          <w:szCs w:val="32"/>
        </w:rPr>
        <w:t xml:space="preserve">инансово-экономическое обоснование </w:t>
      </w:r>
      <w:r>
        <w:rPr>
          <w:rFonts w:ascii="Times New Roman" w:hAnsi="Times New Roman" w:cs="Times New Roman"/>
          <w:b/>
          <w:sz w:val="32"/>
          <w:szCs w:val="32"/>
        </w:rPr>
        <w:t>мероприятий по обеспечению жильем детей-сирот</w:t>
      </w:r>
    </w:p>
    <w:p w:rsidR="007D3CA5" w:rsidRDefault="007D3CA5" w:rsidP="007D3C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3CA5" w:rsidRDefault="007D3CA5" w:rsidP="007D3C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5"/>
        <w:gridCol w:w="1767"/>
        <w:gridCol w:w="1848"/>
        <w:gridCol w:w="1502"/>
        <w:gridCol w:w="1560"/>
        <w:gridCol w:w="1417"/>
        <w:gridCol w:w="1843"/>
        <w:gridCol w:w="1306"/>
        <w:gridCol w:w="1748"/>
      </w:tblGrid>
      <w:tr w:rsidR="007D3CA5" w:rsidRPr="00F85C8F" w:rsidTr="001C2314">
        <w:tc>
          <w:tcPr>
            <w:tcW w:w="3562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 xml:space="preserve"> Код бюджетной классификации</w:t>
            </w:r>
          </w:p>
        </w:tc>
        <w:tc>
          <w:tcPr>
            <w:tcW w:w="1848" w:type="dxa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Уровень бюджета</w:t>
            </w:r>
          </w:p>
        </w:tc>
        <w:tc>
          <w:tcPr>
            <w:tcW w:w="3062" w:type="dxa"/>
            <w:gridSpan w:val="2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Субвенция 2014 год, тыс.руб.</w:t>
            </w:r>
          </w:p>
        </w:tc>
        <w:tc>
          <w:tcPr>
            <w:tcW w:w="3260" w:type="dxa"/>
            <w:gridSpan w:val="2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Субвенция 2015 год,</w:t>
            </w:r>
          </w:p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  <w:tc>
          <w:tcPr>
            <w:tcW w:w="3054" w:type="dxa"/>
            <w:gridSpan w:val="2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 xml:space="preserve">Субвенция 2016 год, </w:t>
            </w:r>
          </w:p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7D3CA5" w:rsidRPr="00F85C8F" w:rsidTr="001C2314">
        <w:tc>
          <w:tcPr>
            <w:tcW w:w="1795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1767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КОСГУ</w:t>
            </w:r>
          </w:p>
        </w:tc>
        <w:tc>
          <w:tcPr>
            <w:tcW w:w="1848" w:type="dxa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gridSpan w:val="2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CA5" w:rsidRPr="00F85C8F" w:rsidTr="001C2314">
        <w:tc>
          <w:tcPr>
            <w:tcW w:w="1795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1767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848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</w:p>
        </w:tc>
        <w:tc>
          <w:tcPr>
            <w:tcW w:w="3062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2983,2</w:t>
            </w:r>
          </w:p>
        </w:tc>
        <w:tc>
          <w:tcPr>
            <w:tcW w:w="3260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4474,8</w:t>
            </w:r>
          </w:p>
        </w:tc>
        <w:tc>
          <w:tcPr>
            <w:tcW w:w="3054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4474,8</w:t>
            </w:r>
          </w:p>
        </w:tc>
      </w:tr>
      <w:tr w:rsidR="007D3CA5" w:rsidRPr="00F85C8F" w:rsidTr="001C2314">
        <w:tc>
          <w:tcPr>
            <w:tcW w:w="1795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1767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848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едеральный</w:t>
            </w:r>
          </w:p>
        </w:tc>
        <w:tc>
          <w:tcPr>
            <w:tcW w:w="3062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751,6</w:t>
            </w:r>
          </w:p>
        </w:tc>
        <w:tc>
          <w:tcPr>
            <w:tcW w:w="3260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745,8</w:t>
            </w:r>
          </w:p>
        </w:tc>
        <w:tc>
          <w:tcPr>
            <w:tcW w:w="3054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745,8</w:t>
            </w:r>
          </w:p>
        </w:tc>
      </w:tr>
      <w:tr w:rsidR="007D3CA5" w:rsidRPr="00F85C8F" w:rsidTr="001C2314">
        <w:tc>
          <w:tcPr>
            <w:tcW w:w="1795" w:type="dxa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ол-во квартир</w:t>
            </w:r>
          </w:p>
        </w:tc>
        <w:tc>
          <w:tcPr>
            <w:tcW w:w="1560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тоимость</w:t>
            </w:r>
          </w:p>
        </w:tc>
        <w:tc>
          <w:tcPr>
            <w:tcW w:w="1417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ол-во квартир</w:t>
            </w:r>
          </w:p>
        </w:tc>
        <w:tc>
          <w:tcPr>
            <w:tcW w:w="1843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тоимость</w:t>
            </w:r>
          </w:p>
        </w:tc>
        <w:tc>
          <w:tcPr>
            <w:tcW w:w="1306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ол-во квартир</w:t>
            </w:r>
          </w:p>
        </w:tc>
        <w:tc>
          <w:tcPr>
            <w:tcW w:w="1748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7D3CA5" w:rsidRPr="00F85C8F" w:rsidTr="001C2314">
        <w:tc>
          <w:tcPr>
            <w:tcW w:w="1795" w:type="dxa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vMerge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622,08</w:t>
            </w:r>
          </w:p>
        </w:tc>
        <w:tc>
          <w:tcPr>
            <w:tcW w:w="1417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622,08</w:t>
            </w:r>
          </w:p>
        </w:tc>
        <w:tc>
          <w:tcPr>
            <w:tcW w:w="1306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8" w:type="dxa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6DCF">
              <w:rPr>
                <w:rFonts w:ascii="Times New Roman" w:hAnsi="Times New Roman" w:cs="Times New Roman"/>
                <w:sz w:val="28"/>
                <w:szCs w:val="28"/>
              </w:rPr>
              <w:t>622,08</w:t>
            </w:r>
          </w:p>
        </w:tc>
      </w:tr>
      <w:tr w:rsidR="007D3CA5" w:rsidRPr="00F85C8F" w:rsidTr="001C2314">
        <w:tc>
          <w:tcPr>
            <w:tcW w:w="5410" w:type="dxa"/>
            <w:gridSpan w:val="3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062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3734,8</w:t>
            </w:r>
          </w:p>
        </w:tc>
        <w:tc>
          <w:tcPr>
            <w:tcW w:w="3260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5252,6</w:t>
            </w:r>
          </w:p>
        </w:tc>
        <w:tc>
          <w:tcPr>
            <w:tcW w:w="3054" w:type="dxa"/>
            <w:gridSpan w:val="2"/>
          </w:tcPr>
          <w:p w:rsidR="007D3CA5" w:rsidRPr="00156DCF" w:rsidRDefault="007D3CA5" w:rsidP="001C23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5220,6</w:t>
            </w:r>
          </w:p>
        </w:tc>
      </w:tr>
    </w:tbl>
    <w:p w:rsidR="007D3CA5" w:rsidRPr="00F85C8F" w:rsidRDefault="007D3CA5" w:rsidP="007D3C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D3CA5" w:rsidRDefault="007D3CA5" w:rsidP="007D3C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3CA5" w:rsidRPr="00AD4B95" w:rsidRDefault="007D3CA5" w:rsidP="007D3C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3CA5" w:rsidRPr="00600059" w:rsidRDefault="007D3CA5" w:rsidP="00600059">
      <w:pPr>
        <w:pStyle w:val="a3"/>
        <w:rPr>
          <w:rFonts w:ascii="Times New Roman" w:hAnsi="Times New Roman" w:cs="Times New Roman"/>
        </w:rPr>
      </w:pPr>
    </w:p>
    <w:sectPr w:rsidR="007D3CA5" w:rsidRPr="00600059" w:rsidSect="00F412A4">
      <w:pgSz w:w="16838" w:h="11906" w:orient="landscape"/>
      <w:pgMar w:top="568" w:right="678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9D"/>
    <w:rsid w:val="0004369D"/>
    <w:rsid w:val="00600059"/>
    <w:rsid w:val="007D3CA5"/>
    <w:rsid w:val="00C061C3"/>
    <w:rsid w:val="00F4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059"/>
    <w:pPr>
      <w:spacing w:after="0" w:line="240" w:lineRule="auto"/>
    </w:pPr>
  </w:style>
  <w:style w:type="character" w:customStyle="1" w:styleId="a4">
    <w:name w:val="Цветовое выделение"/>
    <w:rsid w:val="007D3CA5"/>
    <w:rPr>
      <w:b/>
      <w:bCs w:val="0"/>
      <w:color w:val="000080"/>
    </w:rPr>
  </w:style>
  <w:style w:type="table" w:styleId="a5">
    <w:name w:val="Table Grid"/>
    <w:basedOn w:val="a1"/>
    <w:uiPriority w:val="59"/>
    <w:rsid w:val="007D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F412A4"/>
  </w:style>
  <w:style w:type="paragraph" w:styleId="a6">
    <w:name w:val="Balloon Text"/>
    <w:basedOn w:val="a"/>
    <w:link w:val="a7"/>
    <w:semiHidden/>
    <w:unhideWhenUsed/>
    <w:rsid w:val="00F412A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F412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0059"/>
    <w:pPr>
      <w:spacing w:after="0" w:line="240" w:lineRule="auto"/>
    </w:pPr>
  </w:style>
  <w:style w:type="character" w:customStyle="1" w:styleId="a4">
    <w:name w:val="Цветовое выделение"/>
    <w:rsid w:val="007D3CA5"/>
    <w:rPr>
      <w:b/>
      <w:bCs w:val="0"/>
      <w:color w:val="000080"/>
    </w:rPr>
  </w:style>
  <w:style w:type="table" w:styleId="a5">
    <w:name w:val="Table Grid"/>
    <w:basedOn w:val="a1"/>
    <w:uiPriority w:val="59"/>
    <w:rsid w:val="007D3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F412A4"/>
  </w:style>
  <w:style w:type="paragraph" w:styleId="a6">
    <w:name w:val="Balloon Text"/>
    <w:basedOn w:val="a"/>
    <w:link w:val="a7"/>
    <w:semiHidden/>
    <w:unhideWhenUsed/>
    <w:rsid w:val="00F412A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F412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1507</Words>
  <Characters>8592</Characters>
  <Application>Microsoft Office Word</Application>
  <DocSecurity>0</DocSecurity>
  <Lines>71</Lines>
  <Paragraphs>20</Paragraphs>
  <ScaleCrop>false</ScaleCrop>
  <Company>Детский дом</Company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dcterms:created xsi:type="dcterms:W3CDTF">2014-06-06T03:11:00Z</dcterms:created>
  <dcterms:modified xsi:type="dcterms:W3CDTF">2014-06-06T03:15:00Z</dcterms:modified>
</cp:coreProperties>
</file>